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CA" w:rsidRDefault="007217CA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</w:rPr>
      </w:pPr>
      <w:bookmarkStart w:id="0" w:name="_GoBack"/>
      <w:bookmarkEnd w:id="0"/>
    </w:p>
    <w:p w:rsidR="007217CA" w:rsidRPr="002D35BB" w:rsidRDefault="007217CA" w:rsidP="007217CA">
      <w:pPr>
        <w:rPr>
          <w:rFonts w:ascii="Times New Roman" w:hAnsi="Times New Roman" w:cs="Times New Roman"/>
          <w:sz w:val="20"/>
          <w:szCs w:val="20"/>
        </w:rPr>
      </w:pPr>
    </w:p>
    <w:p w:rsidR="007217CA" w:rsidRPr="002D35BB" w:rsidRDefault="007217CA" w:rsidP="007217CA">
      <w:pPr>
        <w:tabs>
          <w:tab w:val="left" w:pos="762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35BB">
        <w:rPr>
          <w:rFonts w:ascii="Times New Roman" w:eastAsia="Calibri" w:hAnsi="Times New Roman" w:cs="Times New Roman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73536CCB" wp14:editId="6281AB18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781050" cy="1038225"/>
            <wp:effectExtent l="0" t="0" r="0" b="9525"/>
            <wp:wrapSquare wrapText="bothSides"/>
            <wp:docPr id="2" name="Imagen 2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5BB">
        <w:rPr>
          <w:rFonts w:ascii="Times New Roman" w:eastAsia="Calibri" w:hAnsi="Times New Roman" w:cs="Times New Roman"/>
          <w:b/>
          <w:sz w:val="20"/>
          <w:szCs w:val="20"/>
        </w:rPr>
        <w:t>INSTITUCION EDUCATIVA EMBERA  ATRATO MEDIO</w:t>
      </w:r>
    </w:p>
    <w:p w:rsidR="007217CA" w:rsidRPr="002D35BB" w:rsidRDefault="007217CA" w:rsidP="007217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7CA" w:rsidRPr="002D35BB" w:rsidRDefault="007217CA" w:rsidP="007217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35BB">
        <w:rPr>
          <w:rFonts w:ascii="Times New Roman" w:eastAsia="Calibri" w:hAnsi="Times New Roman" w:cs="Times New Roman"/>
          <w:b/>
          <w:sz w:val="20"/>
          <w:szCs w:val="20"/>
        </w:rPr>
        <w:t>RESOLUCION 037204 DE 7 DE MAYO DE 2014</w:t>
      </w:r>
    </w:p>
    <w:p w:rsidR="007217CA" w:rsidRPr="002D35BB" w:rsidRDefault="007217CA" w:rsidP="007217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7CA" w:rsidRPr="002D35BB" w:rsidRDefault="007217CA" w:rsidP="007217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D35BB">
        <w:rPr>
          <w:rFonts w:ascii="Times New Roman" w:eastAsia="Calibri" w:hAnsi="Times New Roman" w:cs="Times New Roman"/>
          <w:b/>
          <w:sz w:val="20"/>
          <w:szCs w:val="20"/>
        </w:rPr>
        <w:t>NIT: 900033697-1</w:t>
      </w:r>
    </w:p>
    <w:p w:rsidR="007217CA" w:rsidRPr="002D35BB" w:rsidRDefault="007217CA" w:rsidP="007217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7CA" w:rsidRPr="002D35BB" w:rsidRDefault="007217CA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2D35BB">
        <w:rPr>
          <w:rFonts w:ascii="Times New Roman" w:eastAsia="Calibri" w:hAnsi="Times New Roman" w:cs="Times New Roman"/>
          <w:sz w:val="20"/>
          <w:szCs w:val="20"/>
        </w:rPr>
        <w:t>AREA: CIENCIA SOCIALES</w:t>
      </w:r>
    </w:p>
    <w:p w:rsidR="007217CA" w:rsidRPr="002D35BB" w:rsidRDefault="007217CA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GRADO: 7</w:t>
      </w:r>
    </w:p>
    <w:p w:rsidR="007217CA" w:rsidRPr="002D35BB" w:rsidRDefault="007217CA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2D35BB">
        <w:rPr>
          <w:rFonts w:ascii="Times New Roman" w:eastAsia="Calibri" w:hAnsi="Times New Roman" w:cs="Times New Roman"/>
          <w:sz w:val="20"/>
          <w:szCs w:val="20"/>
        </w:rPr>
        <w:t>PROFESOR: JOHN JAIRO CHAVERRA MURILLO</w:t>
      </w:r>
    </w:p>
    <w:p w:rsidR="007217CA" w:rsidRPr="002D35BB" w:rsidRDefault="003F7C23" w:rsidP="007217C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TERCERA </w:t>
      </w:r>
      <w:r w:rsidR="007217CA">
        <w:rPr>
          <w:rFonts w:ascii="Times New Roman" w:eastAsia="Calibri" w:hAnsi="Times New Roman" w:cs="Times New Roman"/>
          <w:sz w:val="20"/>
          <w:szCs w:val="20"/>
        </w:rPr>
        <w:t>ETAPA 2020</w:t>
      </w:r>
    </w:p>
    <w:p w:rsidR="007217CA" w:rsidRDefault="007217CA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</w:rPr>
      </w:pP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Cn"/>
          <w:b/>
        </w:rPr>
      </w:pPr>
      <w:r w:rsidRPr="00F55AA9">
        <w:rPr>
          <w:rFonts w:ascii="Arial Narrow" w:hAnsi="Arial Narrow" w:cs="HelveticaNeueLTStd-MdCn"/>
          <w:b/>
        </w:rPr>
        <w:t xml:space="preserve">El Renacimiento y </w:t>
      </w:r>
      <w:r w:rsidR="00F55AA9" w:rsidRPr="00F55AA9">
        <w:rPr>
          <w:rFonts w:ascii="Arial Narrow" w:hAnsi="Arial Narrow" w:cs="HelveticaNeueLTStd-MdCn"/>
          <w:b/>
        </w:rPr>
        <w:t xml:space="preserve">la era de los </w:t>
      </w:r>
      <w:r w:rsidRPr="00F55AA9">
        <w:rPr>
          <w:rFonts w:ascii="Arial Narrow" w:hAnsi="Arial Narrow" w:cs="HelveticaNeueLTStd-MdCn"/>
          <w:b/>
        </w:rPr>
        <w:t>descubrimientos</w:t>
      </w:r>
    </w:p>
    <w:p w:rsidR="00DC0150" w:rsidRPr="00F55AA9" w:rsidRDefault="00DC0150" w:rsidP="00F55AA9">
      <w:pPr>
        <w:jc w:val="both"/>
        <w:rPr>
          <w:rFonts w:ascii="Arial Narrow" w:hAnsi="Arial Narrow" w:cs="HelveticaNeueLTStd-MdCn"/>
        </w:rPr>
      </w:pPr>
      <w:r w:rsidRPr="00F55AA9">
        <w:rPr>
          <w:rFonts w:ascii="Arial Narrow" w:hAnsi="Arial Narrow" w:cs="HelveticaNeueLTStd-MdCn"/>
        </w:rPr>
        <w:t>Indagación</w:t>
      </w:r>
    </w:p>
    <w:p w:rsidR="00DC0150" w:rsidRPr="007217CA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b/>
        </w:rPr>
      </w:pPr>
      <w:r w:rsidRPr="007217CA">
        <w:rPr>
          <w:rFonts w:ascii="Arial Narrow" w:hAnsi="Arial Narrow" w:cs="OptimaLTStd"/>
          <w:b/>
        </w:rPr>
        <w:t>Compara las ilustraciones y responde:</w:t>
      </w: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1. ¿Cuáles son las diferencias que se muestran en</w:t>
      </w:r>
      <w:r w:rsidRPr="00F55AA9">
        <w:rPr>
          <w:rFonts w:ascii="Arial Narrow" w:hAnsi="Arial Narrow" w:cs="OptimaLTStd"/>
        </w:rPr>
        <w:t xml:space="preserve"> las ilustraciones en cuanto a: </w:t>
      </w:r>
      <w:r w:rsidRPr="00F55AA9">
        <w:rPr>
          <w:rFonts w:ascii="Arial Narrow" w:hAnsi="Arial Narrow" w:cs="OptimaLTStd"/>
        </w:rPr>
        <w:t>vestuario, semblante de las personas, viviend</w:t>
      </w:r>
      <w:r w:rsidRPr="00F55AA9">
        <w:rPr>
          <w:rFonts w:ascii="Arial Narrow" w:hAnsi="Arial Narrow" w:cs="OptimaLTStd"/>
        </w:rPr>
        <w:t xml:space="preserve">as, vías de transporte y medios </w:t>
      </w:r>
      <w:r w:rsidRPr="00F55AA9">
        <w:rPr>
          <w:rFonts w:ascii="Arial Narrow" w:hAnsi="Arial Narrow" w:cs="OptimaLTStd"/>
        </w:rPr>
        <w:t>de transporte?</w:t>
      </w: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2. Elabora cinco conclusiones de tus observaciones.</w:t>
      </w:r>
    </w:p>
    <w:p w:rsidR="00DC0150" w:rsidRPr="00F55AA9" w:rsidRDefault="00DC0150" w:rsidP="00F55AA9">
      <w:pPr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3. Compártelas con tus compañeros y discútelas con el profesor.</w:t>
      </w:r>
    </w:p>
    <w:p w:rsidR="00DC0150" w:rsidRPr="00F55AA9" w:rsidRDefault="00DC0150" w:rsidP="00F55AA9">
      <w:pPr>
        <w:jc w:val="both"/>
        <w:rPr>
          <w:rFonts w:ascii="Arial Narrow" w:hAnsi="Arial Narrow" w:cs="HelveticaNeueLTStd-MdCn"/>
        </w:rPr>
      </w:pPr>
      <w:r w:rsidRPr="00F55AA9">
        <w:rPr>
          <w:rFonts w:ascii="Arial Narrow" w:hAnsi="Arial Narrow"/>
          <w:noProof/>
          <w:lang w:eastAsia="es-CO"/>
        </w:rPr>
        <w:drawing>
          <wp:inline distT="0" distB="0" distL="0" distR="0" wp14:anchorId="1C65A374" wp14:editId="023C645F">
            <wp:extent cx="6057900" cy="2423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420" t="18116" r="10776" b="24396"/>
                    <a:stretch/>
                  </pic:blipFill>
                  <pic:spPr bwMode="auto">
                    <a:xfrm>
                      <a:off x="0" y="0"/>
                      <a:ext cx="6059119" cy="2423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150" w:rsidRPr="00F55AA9" w:rsidRDefault="00DC0150" w:rsidP="00F55AA9">
      <w:pPr>
        <w:jc w:val="both"/>
        <w:rPr>
          <w:rFonts w:ascii="Arial Narrow" w:hAnsi="Arial Narrow" w:cs="HelveticaNeueLTStd-MdCn"/>
          <w:b/>
        </w:rPr>
      </w:pPr>
      <w:r w:rsidRPr="00F55AA9">
        <w:rPr>
          <w:rFonts w:ascii="Arial Narrow" w:hAnsi="Arial Narrow" w:cs="HelveticaNeueLTStd-MdCn"/>
          <w:b/>
        </w:rPr>
        <w:t>Conceptualización</w:t>
      </w: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“La historia es la larga lucha del ho</w:t>
      </w:r>
      <w:r w:rsidRPr="00F55AA9">
        <w:rPr>
          <w:rFonts w:ascii="Arial Narrow" w:hAnsi="Arial Narrow" w:cs="OptimaLTStd"/>
        </w:rPr>
        <w:t xml:space="preserve">mbre, mediante </w:t>
      </w:r>
      <w:r w:rsidRPr="00F55AA9">
        <w:rPr>
          <w:rFonts w:ascii="Arial Narrow" w:hAnsi="Arial Narrow" w:cs="OptimaLTStd"/>
        </w:rPr>
        <w:t>el ejercicio de su</w:t>
      </w:r>
      <w:r w:rsidRPr="00F55AA9">
        <w:rPr>
          <w:rFonts w:ascii="Arial Narrow" w:hAnsi="Arial Narrow" w:cs="OptimaLTStd"/>
        </w:rPr>
        <w:t xml:space="preserve"> razón, por comprender el mundo </w:t>
      </w:r>
      <w:r w:rsidRPr="00F55AA9">
        <w:rPr>
          <w:rFonts w:ascii="Arial Narrow" w:hAnsi="Arial Narrow" w:cs="OptimaLTStd"/>
        </w:rPr>
        <w:t>que le rodea y actuar sobre él</w:t>
      </w:r>
      <w:r w:rsidRPr="00F55AA9">
        <w:rPr>
          <w:rFonts w:ascii="Arial Narrow" w:hAnsi="Arial Narrow" w:cs="OptimaLTStd"/>
        </w:rPr>
        <w:t xml:space="preserve">. Pero el período contemporáneo </w:t>
      </w:r>
      <w:r w:rsidRPr="00F55AA9">
        <w:rPr>
          <w:rFonts w:ascii="Arial Narrow" w:hAnsi="Arial Narrow" w:cs="OptimaLTStd"/>
        </w:rPr>
        <w:t>revolucionaria. El hom</w:t>
      </w:r>
      <w:r w:rsidRPr="00F55AA9">
        <w:rPr>
          <w:rFonts w:ascii="Arial Narrow" w:hAnsi="Arial Narrow" w:cs="OptimaLTStd"/>
        </w:rPr>
        <w:t xml:space="preserve">bre se propone ahora comprender </w:t>
      </w:r>
      <w:r w:rsidRPr="00F55AA9">
        <w:rPr>
          <w:rFonts w:ascii="Arial Narrow" w:hAnsi="Arial Narrow" w:cs="OptimaLTStd"/>
        </w:rPr>
        <w:t>y modificar, no sólo el mundo circundan</w:t>
      </w:r>
      <w:r w:rsidRPr="00F55AA9">
        <w:rPr>
          <w:rFonts w:ascii="Arial Narrow" w:hAnsi="Arial Narrow" w:cs="OptimaLTStd"/>
        </w:rPr>
        <w:t xml:space="preserve">te, </w:t>
      </w:r>
      <w:r w:rsidRPr="00F55AA9">
        <w:rPr>
          <w:rFonts w:ascii="Arial Narrow" w:hAnsi="Arial Narrow" w:cs="OptimaLTStd"/>
        </w:rPr>
        <w:t>sino también a s</w:t>
      </w:r>
      <w:r w:rsidRPr="00F55AA9">
        <w:rPr>
          <w:rFonts w:ascii="Arial Narrow" w:hAnsi="Arial Narrow" w:cs="OptimaLTStd"/>
        </w:rPr>
        <w:t xml:space="preserve">í mismo; y esto ha añadido, por </w:t>
      </w:r>
      <w:r w:rsidRPr="00F55AA9">
        <w:rPr>
          <w:rFonts w:ascii="Arial Narrow" w:hAnsi="Arial Narrow" w:cs="OptimaLTStd"/>
        </w:rPr>
        <w:t>así decirlo, una n</w:t>
      </w:r>
      <w:r w:rsidRPr="00F55AA9">
        <w:rPr>
          <w:rFonts w:ascii="Arial Narrow" w:hAnsi="Arial Narrow" w:cs="OptimaLTStd"/>
        </w:rPr>
        <w:t xml:space="preserve">ueva dimensión a la razón y una </w:t>
      </w:r>
      <w:r w:rsidRPr="00F55AA9">
        <w:rPr>
          <w:rFonts w:ascii="Arial Narrow" w:hAnsi="Arial Narrow" w:cs="OptimaLTStd"/>
        </w:rPr>
        <w:t xml:space="preserve">nueva dimensión a la historia”. (Edward h. </w:t>
      </w:r>
      <w:proofErr w:type="spellStart"/>
      <w:r w:rsidRPr="00F55AA9">
        <w:rPr>
          <w:rFonts w:ascii="Arial Narrow" w:hAnsi="Arial Narrow" w:cs="OptimaLTStd"/>
        </w:rPr>
        <w:t>Carr</w:t>
      </w:r>
      <w:proofErr w:type="spellEnd"/>
      <w:r w:rsidRPr="00F55AA9">
        <w:rPr>
          <w:rFonts w:ascii="Arial Narrow" w:hAnsi="Arial Narrow" w:cs="OptimaLTStd"/>
        </w:rPr>
        <w:t>).</w:t>
      </w:r>
    </w:p>
    <w:p w:rsidR="00DC0150" w:rsidRPr="00F55AA9" w:rsidRDefault="00F55AA9" w:rsidP="00F55AA9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>
        <w:rPr>
          <w:rFonts w:ascii="Arial Narrow" w:hAnsi="Arial Narrow" w:cs="OptimaLTStd"/>
        </w:rPr>
        <w:tab/>
      </w: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"/>
          <w:color w:val="00538E"/>
        </w:rPr>
      </w:pPr>
      <w:r w:rsidRPr="00F55AA9">
        <w:rPr>
          <w:rFonts w:ascii="Arial Narrow" w:hAnsi="Arial Narrow" w:cs="HelveticaNeueLTStd-Md"/>
          <w:color w:val="00538E"/>
        </w:rPr>
        <w:t>El Renacimiento</w:t>
      </w: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F55AA9">
        <w:rPr>
          <w:rFonts w:ascii="Arial Narrow" w:hAnsi="Arial Narrow" w:cs="OptimaLTStd"/>
          <w:color w:val="000000"/>
        </w:rPr>
        <w:t>La actividad comercia</w:t>
      </w:r>
      <w:r w:rsidR="00A04684" w:rsidRPr="00F55AA9">
        <w:rPr>
          <w:rFonts w:ascii="Arial Narrow" w:hAnsi="Arial Narrow" w:cs="OptimaLTStd"/>
          <w:color w:val="000000"/>
        </w:rPr>
        <w:t xml:space="preserve">l de los mercaderes venecianos, </w:t>
      </w:r>
      <w:r w:rsidRPr="00F55AA9">
        <w:rPr>
          <w:rFonts w:ascii="Arial Narrow" w:hAnsi="Arial Narrow" w:cs="OptimaLTStd"/>
          <w:color w:val="000000"/>
        </w:rPr>
        <w:t>favoreció el surg</w:t>
      </w:r>
      <w:r w:rsidR="00A04684" w:rsidRPr="00F55AA9">
        <w:rPr>
          <w:rFonts w:ascii="Arial Narrow" w:hAnsi="Arial Narrow" w:cs="OptimaLTStd"/>
          <w:color w:val="000000"/>
        </w:rPr>
        <w:t xml:space="preserve">imiento de esta nueva corriente </w:t>
      </w:r>
      <w:r w:rsidRPr="00F55AA9">
        <w:rPr>
          <w:rFonts w:ascii="Arial Narrow" w:hAnsi="Arial Narrow" w:cs="OptimaLTStd"/>
          <w:color w:val="000000"/>
        </w:rPr>
        <w:t>de pensamie</w:t>
      </w:r>
      <w:r w:rsidR="00A04684" w:rsidRPr="00F55AA9">
        <w:rPr>
          <w:rFonts w:ascii="Arial Narrow" w:hAnsi="Arial Narrow" w:cs="OptimaLTStd"/>
          <w:color w:val="000000"/>
        </w:rPr>
        <w:t xml:space="preserve">nto. Los comerciantes italianos </w:t>
      </w:r>
      <w:r w:rsidRPr="00F55AA9">
        <w:rPr>
          <w:rFonts w:ascii="Arial Narrow" w:hAnsi="Arial Narrow" w:cs="OptimaLTStd"/>
          <w:color w:val="000000"/>
        </w:rPr>
        <w:t>no sólo obtuvieron ga</w:t>
      </w:r>
      <w:r w:rsidR="00A04684" w:rsidRPr="00F55AA9">
        <w:rPr>
          <w:rFonts w:ascii="Arial Narrow" w:hAnsi="Arial Narrow" w:cs="OptimaLTStd"/>
          <w:color w:val="000000"/>
        </w:rPr>
        <w:t xml:space="preserve">nancias extraordinarias gracias </w:t>
      </w:r>
      <w:r w:rsidRPr="00F55AA9">
        <w:rPr>
          <w:rFonts w:ascii="Arial Narrow" w:hAnsi="Arial Narrow" w:cs="OptimaLTStd"/>
          <w:color w:val="000000"/>
        </w:rPr>
        <w:t>a su comerci</w:t>
      </w:r>
      <w:r w:rsidR="00A04684" w:rsidRPr="00F55AA9">
        <w:rPr>
          <w:rFonts w:ascii="Arial Narrow" w:hAnsi="Arial Narrow" w:cs="OptimaLTStd"/>
          <w:color w:val="000000"/>
        </w:rPr>
        <w:t xml:space="preserve">o, sino que también entraron en </w:t>
      </w:r>
      <w:r w:rsidRPr="00F55AA9">
        <w:rPr>
          <w:rFonts w:ascii="Arial Narrow" w:hAnsi="Arial Narrow" w:cs="OptimaLTStd"/>
          <w:color w:val="000000"/>
        </w:rPr>
        <w:t>contacto con las</w:t>
      </w:r>
      <w:r w:rsidR="00A04684" w:rsidRPr="00F55AA9">
        <w:rPr>
          <w:rFonts w:ascii="Arial Narrow" w:hAnsi="Arial Narrow" w:cs="OptimaLTStd"/>
          <w:color w:val="000000"/>
        </w:rPr>
        <w:t xml:space="preserve"> culturas de Medio Oriente. Ahí </w:t>
      </w:r>
      <w:r w:rsidRPr="00F55AA9">
        <w:rPr>
          <w:rFonts w:ascii="Arial Narrow" w:hAnsi="Arial Narrow" w:cs="OptimaLTStd"/>
          <w:color w:val="000000"/>
        </w:rPr>
        <w:t xml:space="preserve">conocieron los textos </w:t>
      </w:r>
      <w:r w:rsidR="00A04684" w:rsidRPr="00F55AA9">
        <w:rPr>
          <w:rFonts w:ascii="Arial Narrow" w:hAnsi="Arial Narrow" w:cs="OptimaLTStd"/>
          <w:color w:val="000000"/>
        </w:rPr>
        <w:t xml:space="preserve">de los </w:t>
      </w:r>
      <w:r w:rsidR="00A04684" w:rsidRPr="00F55AA9">
        <w:rPr>
          <w:rFonts w:ascii="Arial Narrow" w:hAnsi="Arial Narrow" w:cs="OptimaLTStd"/>
          <w:color w:val="000000"/>
        </w:rPr>
        <w:lastRenderedPageBreak/>
        <w:t xml:space="preserve">pensadores grecolatinos, </w:t>
      </w:r>
      <w:r w:rsidRPr="00F55AA9">
        <w:rPr>
          <w:rFonts w:ascii="Arial Narrow" w:hAnsi="Arial Narrow" w:cs="OptimaLTStd"/>
          <w:color w:val="000000"/>
        </w:rPr>
        <w:t>guardados</w:t>
      </w:r>
      <w:r w:rsidR="00A04684" w:rsidRPr="00F55AA9">
        <w:rPr>
          <w:rFonts w:ascii="Arial Narrow" w:hAnsi="Arial Narrow" w:cs="OptimaLTStd"/>
          <w:color w:val="000000"/>
        </w:rPr>
        <w:t xml:space="preserve"> por los pueblos que alguna vez </w:t>
      </w:r>
      <w:r w:rsidRPr="00F55AA9">
        <w:rPr>
          <w:rFonts w:ascii="Arial Narrow" w:hAnsi="Arial Narrow" w:cs="OptimaLTStd"/>
          <w:color w:val="000000"/>
        </w:rPr>
        <w:t>pertenecieran al</w:t>
      </w:r>
      <w:r w:rsidR="00A04684" w:rsidRPr="00F55AA9">
        <w:rPr>
          <w:rFonts w:ascii="Arial Narrow" w:hAnsi="Arial Narrow" w:cs="OptimaLTStd"/>
          <w:color w:val="000000"/>
        </w:rPr>
        <w:t xml:space="preserve"> Imperio Macedonio y que habían </w:t>
      </w:r>
      <w:r w:rsidRPr="00F55AA9">
        <w:rPr>
          <w:rFonts w:ascii="Arial Narrow" w:hAnsi="Arial Narrow" w:cs="OptimaLTStd"/>
          <w:color w:val="000000"/>
        </w:rPr>
        <w:t>sido retomados y estudiado</w:t>
      </w:r>
      <w:r w:rsidR="00A04684" w:rsidRPr="00F55AA9">
        <w:rPr>
          <w:rFonts w:ascii="Arial Narrow" w:hAnsi="Arial Narrow" w:cs="OptimaLTStd"/>
          <w:color w:val="000000"/>
        </w:rPr>
        <w:t xml:space="preserve">s por los filósofos musulmanes. </w:t>
      </w:r>
      <w:r w:rsidRPr="00F55AA9">
        <w:rPr>
          <w:rFonts w:ascii="Arial Narrow" w:hAnsi="Arial Narrow" w:cs="OptimaLTStd"/>
          <w:color w:val="000000"/>
        </w:rPr>
        <w:t>Ciertamente</w:t>
      </w:r>
      <w:r w:rsidR="00A04684" w:rsidRPr="00F55AA9">
        <w:rPr>
          <w:rFonts w:ascii="Arial Narrow" w:hAnsi="Arial Narrow" w:cs="OptimaLTStd"/>
          <w:color w:val="000000"/>
        </w:rPr>
        <w:t xml:space="preserve">, Europa conocía el pensamiento </w:t>
      </w:r>
      <w:r w:rsidRPr="00F55AA9">
        <w:rPr>
          <w:rFonts w:ascii="Arial Narrow" w:hAnsi="Arial Narrow" w:cs="OptimaLTStd"/>
          <w:color w:val="000000"/>
        </w:rPr>
        <w:t>grecorromano</w:t>
      </w:r>
      <w:r w:rsidR="00A04684" w:rsidRPr="00F55AA9">
        <w:rPr>
          <w:rFonts w:ascii="Arial Narrow" w:hAnsi="Arial Narrow" w:cs="OptimaLTStd"/>
          <w:color w:val="000000"/>
        </w:rPr>
        <w:t xml:space="preserve"> pero, por considerarse pagano, </w:t>
      </w:r>
      <w:r w:rsidRPr="00F55AA9">
        <w:rPr>
          <w:rFonts w:ascii="Arial Narrow" w:hAnsi="Arial Narrow" w:cs="OptimaLTStd"/>
          <w:color w:val="000000"/>
        </w:rPr>
        <w:t>había sido revest</w:t>
      </w:r>
      <w:r w:rsidR="00A04684" w:rsidRPr="00F55AA9">
        <w:rPr>
          <w:rFonts w:ascii="Arial Narrow" w:hAnsi="Arial Narrow" w:cs="OptimaLTStd"/>
          <w:color w:val="000000"/>
        </w:rPr>
        <w:t xml:space="preserve">ido de la visión cristiana y en </w:t>
      </w:r>
      <w:r w:rsidRPr="00F55AA9">
        <w:rPr>
          <w:rFonts w:ascii="Arial Narrow" w:hAnsi="Arial Narrow" w:cs="OptimaLTStd"/>
          <w:color w:val="000000"/>
        </w:rPr>
        <w:t>cierta medida desvirtuado.</w:t>
      </w:r>
    </w:p>
    <w:p w:rsidR="00A04684" w:rsidRPr="00F55AA9" w:rsidRDefault="00A04684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F55AA9">
        <w:rPr>
          <w:rFonts w:ascii="Arial Narrow" w:hAnsi="Arial Narrow" w:cs="OptimaLTStd"/>
          <w:color w:val="000000"/>
        </w:rPr>
        <w:t xml:space="preserve">Así, desde 1340 y </w:t>
      </w:r>
      <w:r w:rsidR="00A04684" w:rsidRPr="00F55AA9">
        <w:rPr>
          <w:rFonts w:ascii="Arial Narrow" w:hAnsi="Arial Narrow" w:cs="OptimaLTStd"/>
          <w:color w:val="000000"/>
        </w:rPr>
        <w:t xml:space="preserve">sin el filtro que representaban </w:t>
      </w:r>
      <w:r w:rsidRPr="00F55AA9">
        <w:rPr>
          <w:rFonts w:ascii="Arial Narrow" w:hAnsi="Arial Narrow" w:cs="OptimaLTStd"/>
          <w:color w:val="000000"/>
        </w:rPr>
        <w:t>los eruditos copistas medievales, los textos grecolatinos</w:t>
      </w:r>
      <w:r w:rsidR="00A04684" w:rsidRPr="00F55AA9">
        <w:rPr>
          <w:rFonts w:ascii="Arial Narrow" w:hAnsi="Arial Narrow" w:cs="OptimaLTStd"/>
          <w:color w:val="000000"/>
        </w:rPr>
        <w:t xml:space="preserve"> </w:t>
      </w:r>
      <w:r w:rsidRPr="00F55AA9">
        <w:rPr>
          <w:rFonts w:ascii="Arial Narrow" w:hAnsi="Arial Narrow" w:cs="OptimaLTStd"/>
          <w:color w:val="000000"/>
        </w:rPr>
        <w:t>pusieron de manifiesto una actitud más individualista,</w:t>
      </w:r>
      <w:r w:rsidR="00A04684" w:rsidRPr="00F55AA9">
        <w:rPr>
          <w:rFonts w:ascii="Arial Narrow" w:hAnsi="Arial Narrow" w:cs="OptimaLTStd"/>
          <w:color w:val="000000"/>
        </w:rPr>
        <w:t xml:space="preserve"> </w:t>
      </w:r>
      <w:r w:rsidRPr="00F55AA9">
        <w:rPr>
          <w:rFonts w:ascii="Arial Narrow" w:hAnsi="Arial Narrow" w:cs="OptimaLTStd"/>
          <w:color w:val="000000"/>
        </w:rPr>
        <w:t>otra</w:t>
      </w:r>
      <w:r w:rsidR="00A04684" w:rsidRPr="00F55AA9">
        <w:rPr>
          <w:rFonts w:ascii="Arial Narrow" w:hAnsi="Arial Narrow" w:cs="OptimaLTStd"/>
          <w:color w:val="000000"/>
        </w:rPr>
        <w:t xml:space="preserve"> forma de ver la vida en la que </w:t>
      </w:r>
      <w:r w:rsidRPr="00F55AA9">
        <w:rPr>
          <w:rFonts w:ascii="Arial Narrow" w:hAnsi="Arial Narrow" w:cs="OptimaLTStd"/>
          <w:color w:val="000000"/>
        </w:rPr>
        <w:t>cada ser humano</w:t>
      </w:r>
      <w:r w:rsidR="00A04684" w:rsidRPr="00F55AA9">
        <w:rPr>
          <w:rFonts w:ascii="Arial Narrow" w:hAnsi="Arial Narrow" w:cs="OptimaLTStd"/>
          <w:color w:val="000000"/>
        </w:rPr>
        <w:t xml:space="preserve">s tenía la capacidad para hacer </w:t>
      </w:r>
      <w:r w:rsidRPr="00F55AA9">
        <w:rPr>
          <w:rFonts w:ascii="Arial Narrow" w:hAnsi="Arial Narrow" w:cs="OptimaLTStd"/>
          <w:color w:val="000000"/>
        </w:rPr>
        <w:t xml:space="preserve">de ella algo digno de </w:t>
      </w:r>
      <w:r w:rsidR="00A04684" w:rsidRPr="00F55AA9">
        <w:rPr>
          <w:rFonts w:ascii="Arial Narrow" w:hAnsi="Arial Narrow" w:cs="OptimaLTStd"/>
          <w:color w:val="000000"/>
        </w:rPr>
        <w:t xml:space="preserve">recordarse: ¿por qué ser oscuro </w:t>
      </w:r>
      <w:r w:rsidRPr="00F55AA9">
        <w:rPr>
          <w:rFonts w:ascii="Arial Narrow" w:hAnsi="Arial Narrow" w:cs="OptimaLTStd"/>
          <w:color w:val="000000"/>
        </w:rPr>
        <w:t xml:space="preserve">y anónimo si </w:t>
      </w:r>
      <w:r w:rsidR="00A04684" w:rsidRPr="00F55AA9">
        <w:rPr>
          <w:rFonts w:ascii="Arial Narrow" w:hAnsi="Arial Narrow" w:cs="OptimaLTStd"/>
          <w:color w:val="000000"/>
        </w:rPr>
        <w:t xml:space="preserve">se podía brillar con la belleza </w:t>
      </w:r>
      <w:r w:rsidRPr="00F55AA9">
        <w:rPr>
          <w:rFonts w:ascii="Arial Narrow" w:hAnsi="Arial Narrow" w:cs="OptimaLTStd"/>
          <w:color w:val="000000"/>
        </w:rPr>
        <w:t>y la razón? Este plant</w:t>
      </w:r>
      <w:r w:rsidR="00A04684" w:rsidRPr="00F55AA9">
        <w:rPr>
          <w:rFonts w:ascii="Arial Narrow" w:hAnsi="Arial Narrow" w:cs="OptimaLTStd"/>
          <w:color w:val="000000"/>
        </w:rPr>
        <w:t xml:space="preserve">eamiento encajaba perfectamente </w:t>
      </w:r>
      <w:r w:rsidRPr="00F55AA9">
        <w:rPr>
          <w:rFonts w:ascii="Arial Narrow" w:hAnsi="Arial Narrow" w:cs="OptimaLTStd"/>
          <w:color w:val="000000"/>
        </w:rPr>
        <w:t>con el cará</w:t>
      </w:r>
      <w:r w:rsidR="00A04684" w:rsidRPr="00F55AA9">
        <w:rPr>
          <w:rFonts w:ascii="Arial Narrow" w:hAnsi="Arial Narrow" w:cs="OptimaLTStd"/>
          <w:color w:val="000000"/>
        </w:rPr>
        <w:t xml:space="preserve">cter independiente, competitivo </w:t>
      </w:r>
      <w:r w:rsidRPr="00F55AA9">
        <w:rPr>
          <w:rFonts w:ascii="Arial Narrow" w:hAnsi="Arial Narrow" w:cs="OptimaLTStd"/>
          <w:color w:val="000000"/>
        </w:rPr>
        <w:t>y ávido de refinamient</w:t>
      </w:r>
      <w:r w:rsidR="00A04684" w:rsidRPr="00F55AA9">
        <w:rPr>
          <w:rFonts w:ascii="Arial Narrow" w:hAnsi="Arial Narrow" w:cs="OptimaLTStd"/>
          <w:color w:val="000000"/>
        </w:rPr>
        <w:t xml:space="preserve">o de los navegantes y burgueses </w:t>
      </w:r>
      <w:r w:rsidRPr="00F55AA9">
        <w:rPr>
          <w:rFonts w:ascii="Arial Narrow" w:hAnsi="Arial Narrow" w:cs="OptimaLTStd"/>
          <w:color w:val="000000"/>
        </w:rPr>
        <w:t>italianos.</w:t>
      </w:r>
    </w:p>
    <w:p w:rsidR="00A04684" w:rsidRPr="00F55AA9" w:rsidRDefault="00A04684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F55AA9">
        <w:rPr>
          <w:rFonts w:ascii="Arial Narrow" w:hAnsi="Arial Narrow" w:cs="OptimaLTStd"/>
          <w:color w:val="000000"/>
        </w:rPr>
        <w:t>El mundo había d</w:t>
      </w:r>
      <w:r w:rsidR="00A04684" w:rsidRPr="00F55AA9">
        <w:rPr>
          <w:rFonts w:ascii="Arial Narrow" w:hAnsi="Arial Narrow" w:cs="OptimaLTStd"/>
          <w:color w:val="000000"/>
        </w:rPr>
        <w:t xml:space="preserve">ejado de ser la obra misteriosa </w:t>
      </w:r>
      <w:r w:rsidRPr="00F55AA9">
        <w:rPr>
          <w:rFonts w:ascii="Arial Narrow" w:hAnsi="Arial Narrow" w:cs="OptimaLTStd"/>
          <w:color w:val="000000"/>
        </w:rPr>
        <w:t>e indescifrab</w:t>
      </w:r>
      <w:r w:rsidR="00A04684" w:rsidRPr="00F55AA9">
        <w:rPr>
          <w:rFonts w:ascii="Arial Narrow" w:hAnsi="Arial Narrow" w:cs="OptimaLTStd"/>
          <w:color w:val="000000"/>
        </w:rPr>
        <w:t xml:space="preserve">le de Dios. El ser humano no se </w:t>
      </w:r>
      <w:r w:rsidRPr="00F55AA9">
        <w:rPr>
          <w:rFonts w:ascii="Arial Narrow" w:hAnsi="Arial Narrow" w:cs="OptimaLTStd"/>
          <w:color w:val="000000"/>
        </w:rPr>
        <w:t>limitaría ya más a</w:t>
      </w:r>
      <w:r w:rsidR="00A04684" w:rsidRPr="00F55AA9">
        <w:rPr>
          <w:rFonts w:ascii="Arial Narrow" w:hAnsi="Arial Narrow" w:cs="OptimaLTStd"/>
          <w:color w:val="000000"/>
        </w:rPr>
        <w:t xml:space="preserve"> contemplarla, ahora se imponía </w:t>
      </w:r>
      <w:r w:rsidRPr="00F55AA9">
        <w:rPr>
          <w:rFonts w:ascii="Arial Narrow" w:hAnsi="Arial Narrow" w:cs="OptimaLTStd"/>
          <w:color w:val="000000"/>
        </w:rPr>
        <w:t>estudiarla. La frescur</w:t>
      </w:r>
      <w:r w:rsidR="00A04684" w:rsidRPr="00F55AA9">
        <w:rPr>
          <w:rFonts w:ascii="Arial Narrow" w:hAnsi="Arial Narrow" w:cs="OptimaLTStd"/>
          <w:color w:val="000000"/>
        </w:rPr>
        <w:t xml:space="preserve">a y profundidad del pensamiento </w:t>
      </w:r>
      <w:r w:rsidRPr="00F55AA9">
        <w:rPr>
          <w:rFonts w:ascii="Arial Narrow" w:hAnsi="Arial Narrow" w:cs="OptimaLTStd"/>
          <w:color w:val="000000"/>
        </w:rPr>
        <w:t>clásico i</w:t>
      </w:r>
      <w:r w:rsidR="00A04684" w:rsidRPr="00F55AA9">
        <w:rPr>
          <w:rFonts w:ascii="Arial Narrow" w:hAnsi="Arial Narrow" w:cs="OptimaLTStd"/>
          <w:color w:val="000000"/>
        </w:rPr>
        <w:t xml:space="preserve">mpulsó a los sabios de la época </w:t>
      </w:r>
      <w:r w:rsidRPr="00F55AA9">
        <w:rPr>
          <w:rFonts w:ascii="Arial Narrow" w:hAnsi="Arial Narrow" w:cs="OptimaLTStd"/>
          <w:color w:val="000000"/>
        </w:rPr>
        <w:t>a agudizar sus ob</w:t>
      </w:r>
      <w:r w:rsidR="00A04684" w:rsidRPr="00F55AA9">
        <w:rPr>
          <w:rFonts w:ascii="Arial Narrow" w:hAnsi="Arial Narrow" w:cs="OptimaLTStd"/>
          <w:color w:val="000000"/>
        </w:rPr>
        <w:t xml:space="preserve">servaciones sobre la naturaleza </w:t>
      </w:r>
      <w:r w:rsidRPr="00F55AA9">
        <w:rPr>
          <w:rFonts w:ascii="Arial Narrow" w:hAnsi="Arial Narrow" w:cs="OptimaLTStd"/>
          <w:color w:val="000000"/>
        </w:rPr>
        <w:t>para conocerla.</w:t>
      </w:r>
    </w:p>
    <w:p w:rsidR="00A04684" w:rsidRPr="00F55AA9" w:rsidRDefault="00A04684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C0150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"/>
          <w:color w:val="00538E"/>
        </w:rPr>
      </w:pPr>
      <w:r w:rsidRPr="00F55AA9">
        <w:rPr>
          <w:rFonts w:ascii="Arial Narrow" w:hAnsi="Arial Narrow" w:cs="HelveticaNeueLTStd-Md"/>
          <w:color w:val="00538E"/>
        </w:rPr>
        <w:t>Los patrocinadores del Renacimiento</w:t>
      </w:r>
    </w:p>
    <w:p w:rsidR="00D57DDF" w:rsidRPr="00F55AA9" w:rsidRDefault="00DC0150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F55AA9">
        <w:rPr>
          <w:rFonts w:ascii="Arial Narrow" w:hAnsi="Arial Narrow" w:cs="OptimaLTStd"/>
          <w:color w:val="000000"/>
        </w:rPr>
        <w:t xml:space="preserve">El arte fue un fiel </w:t>
      </w:r>
      <w:r w:rsidR="00A04684" w:rsidRPr="00F55AA9">
        <w:rPr>
          <w:rFonts w:ascii="Arial Narrow" w:hAnsi="Arial Narrow" w:cs="OptimaLTStd"/>
          <w:color w:val="000000"/>
        </w:rPr>
        <w:t xml:space="preserve">reflejo del proceso emancipador </w:t>
      </w:r>
      <w:r w:rsidRPr="00F55AA9">
        <w:rPr>
          <w:rFonts w:ascii="Arial Narrow" w:hAnsi="Arial Narrow" w:cs="OptimaLTStd"/>
          <w:color w:val="000000"/>
        </w:rPr>
        <w:t>que dio inicio a</w:t>
      </w:r>
      <w:r w:rsidR="00A04684" w:rsidRPr="00F55AA9">
        <w:rPr>
          <w:rFonts w:ascii="Arial Narrow" w:hAnsi="Arial Narrow" w:cs="OptimaLTStd"/>
          <w:color w:val="000000"/>
        </w:rPr>
        <w:t xml:space="preserve"> la Edad Moderna. Las poderosas </w:t>
      </w:r>
      <w:r w:rsidRPr="00F55AA9">
        <w:rPr>
          <w:rFonts w:ascii="Arial Narrow" w:hAnsi="Arial Narrow" w:cs="OptimaLTStd"/>
          <w:color w:val="000000"/>
        </w:rPr>
        <w:t xml:space="preserve">familias de mercaderes instituyeron el </w:t>
      </w:r>
      <w:r w:rsidRPr="00F55AA9">
        <w:rPr>
          <w:rFonts w:ascii="Arial Narrow" w:hAnsi="Arial Narrow" w:cs="OptimaLTStd-Bold"/>
          <w:b/>
          <w:bCs/>
          <w:color w:val="000000"/>
        </w:rPr>
        <w:t>mecenazgo</w:t>
      </w:r>
      <w:r w:rsidR="00A04684" w:rsidRPr="00F55AA9">
        <w:rPr>
          <w:rFonts w:ascii="Arial Narrow" w:hAnsi="Arial Narrow" w:cs="OptimaLTStd"/>
          <w:color w:val="000000"/>
        </w:rPr>
        <w:t xml:space="preserve">, </w:t>
      </w:r>
      <w:r w:rsidRPr="00F55AA9">
        <w:rPr>
          <w:rFonts w:ascii="Arial Narrow" w:hAnsi="Arial Narrow" w:cs="OptimaLTStd"/>
          <w:color w:val="000000"/>
        </w:rPr>
        <w:t xml:space="preserve">es decir, </w:t>
      </w:r>
      <w:r w:rsidR="00A04684" w:rsidRPr="00F55AA9">
        <w:rPr>
          <w:rFonts w:ascii="Arial Narrow" w:hAnsi="Arial Narrow" w:cs="OptimaLTStd"/>
          <w:color w:val="000000"/>
        </w:rPr>
        <w:t xml:space="preserve">un apoyo económico dispensado a </w:t>
      </w:r>
      <w:r w:rsidRPr="00F55AA9">
        <w:rPr>
          <w:rFonts w:ascii="Arial Narrow" w:hAnsi="Arial Narrow" w:cs="OptimaLTStd"/>
          <w:color w:val="000000"/>
        </w:rPr>
        <w:t>los artistas talentos</w:t>
      </w:r>
      <w:r w:rsidR="00A04684" w:rsidRPr="00F55AA9">
        <w:rPr>
          <w:rFonts w:ascii="Arial Narrow" w:hAnsi="Arial Narrow" w:cs="OptimaLTStd"/>
          <w:color w:val="000000"/>
        </w:rPr>
        <w:t xml:space="preserve">os; y gracias a este patrocinio </w:t>
      </w:r>
      <w:r w:rsidRPr="00F55AA9">
        <w:rPr>
          <w:rFonts w:ascii="Arial Narrow" w:hAnsi="Arial Narrow" w:cs="OptimaLTStd"/>
          <w:color w:val="000000"/>
        </w:rPr>
        <w:t>los artistas y creadores</w:t>
      </w:r>
      <w:r w:rsidR="00A04684" w:rsidRPr="00F55AA9">
        <w:rPr>
          <w:rFonts w:ascii="Arial Narrow" w:hAnsi="Arial Narrow" w:cs="OptimaLTStd"/>
          <w:color w:val="000000"/>
        </w:rPr>
        <w:t xml:space="preserve"> florecieron a partir del siglo </w:t>
      </w:r>
      <w:r w:rsidRPr="00F55AA9">
        <w:rPr>
          <w:rFonts w:ascii="Arial Narrow" w:hAnsi="Arial Narrow" w:cs="OptimaLTStd"/>
          <w:color w:val="000000"/>
        </w:rPr>
        <w:t xml:space="preserve">XV y hasta finales </w:t>
      </w:r>
      <w:r w:rsidR="00A04684" w:rsidRPr="00F55AA9">
        <w:rPr>
          <w:rFonts w:ascii="Arial Narrow" w:hAnsi="Arial Narrow" w:cs="OptimaLTStd"/>
          <w:color w:val="000000"/>
        </w:rPr>
        <w:t xml:space="preserve">del XVI. Como era de esperarse, </w:t>
      </w:r>
      <w:r w:rsidRPr="00F55AA9">
        <w:rPr>
          <w:rFonts w:ascii="Arial Narrow" w:hAnsi="Arial Narrow" w:cs="OptimaLTStd"/>
          <w:color w:val="000000"/>
        </w:rPr>
        <w:t>pintores, escultore</w:t>
      </w:r>
      <w:r w:rsidR="00A04684" w:rsidRPr="00F55AA9">
        <w:rPr>
          <w:rFonts w:ascii="Arial Narrow" w:hAnsi="Arial Narrow" w:cs="OptimaLTStd"/>
          <w:color w:val="000000"/>
        </w:rPr>
        <w:t xml:space="preserve">s y arquitectos encontraron una </w:t>
      </w:r>
      <w:r w:rsidRPr="00F55AA9">
        <w:rPr>
          <w:rFonts w:ascii="Arial Narrow" w:hAnsi="Arial Narrow" w:cs="OptimaLTStd"/>
          <w:color w:val="000000"/>
        </w:rPr>
        <w:t>fuente de inspirac</w:t>
      </w:r>
      <w:r w:rsidR="00A04684" w:rsidRPr="00F55AA9">
        <w:rPr>
          <w:rFonts w:ascii="Arial Narrow" w:hAnsi="Arial Narrow" w:cs="OptimaLTStd"/>
          <w:color w:val="000000"/>
        </w:rPr>
        <w:t xml:space="preserve">ión en el arte grecorromano. El </w:t>
      </w:r>
      <w:r w:rsidRPr="00F55AA9">
        <w:rPr>
          <w:rFonts w:ascii="Arial Narrow" w:hAnsi="Arial Narrow" w:cs="OptimaLTStd"/>
          <w:color w:val="000000"/>
        </w:rPr>
        <w:t>equilibrio de sus forma</w:t>
      </w:r>
      <w:r w:rsidR="00A04684" w:rsidRPr="00F55AA9">
        <w:rPr>
          <w:rFonts w:ascii="Arial Narrow" w:hAnsi="Arial Narrow" w:cs="OptimaLTStd"/>
          <w:color w:val="000000"/>
        </w:rPr>
        <w:t xml:space="preserve">s movió a los artistas a buscar </w:t>
      </w:r>
      <w:r w:rsidRPr="00F55AA9">
        <w:rPr>
          <w:rFonts w:ascii="Arial Narrow" w:hAnsi="Arial Narrow" w:cs="OptimaLTStd"/>
          <w:color w:val="000000"/>
        </w:rPr>
        <w:t xml:space="preserve">la armonía y </w:t>
      </w:r>
      <w:r w:rsidR="00A04684" w:rsidRPr="00F55AA9">
        <w:rPr>
          <w:rFonts w:ascii="Arial Narrow" w:hAnsi="Arial Narrow" w:cs="OptimaLTStd"/>
          <w:color w:val="000000"/>
        </w:rPr>
        <w:t xml:space="preserve">expresividad del cuerpo humano, </w:t>
      </w:r>
      <w:r w:rsidRPr="00F55AA9">
        <w:rPr>
          <w:rFonts w:ascii="Arial Narrow" w:hAnsi="Arial Narrow" w:cs="OptimaLTStd"/>
          <w:color w:val="000000"/>
        </w:rPr>
        <w:t>de los edificios y los colores. El arte se convirtió en</w:t>
      </w:r>
      <w:r w:rsidR="00D57DDF" w:rsidRPr="00F55AA9">
        <w:rPr>
          <w:rFonts w:ascii="Arial Narrow" w:hAnsi="Arial Narrow" w:cs="OptimaLTStd"/>
          <w:color w:val="000000"/>
        </w:rPr>
        <w:t xml:space="preserve"> </w:t>
      </w:r>
      <w:r w:rsidR="00D57DDF" w:rsidRPr="00F55AA9">
        <w:rPr>
          <w:rFonts w:ascii="Arial Narrow" w:hAnsi="Arial Narrow" w:cs="OptimaLTStd"/>
          <w:color w:val="000000"/>
        </w:rPr>
        <w:t>otra forma de conoc</w:t>
      </w:r>
      <w:r w:rsidR="00D57DDF" w:rsidRPr="00F55AA9">
        <w:rPr>
          <w:rFonts w:ascii="Arial Narrow" w:hAnsi="Arial Narrow" w:cs="OptimaLTStd"/>
          <w:color w:val="000000"/>
        </w:rPr>
        <w:t xml:space="preserve">er la naturaleza: la geometría, </w:t>
      </w:r>
      <w:r w:rsidR="00D57DDF" w:rsidRPr="00F55AA9">
        <w:rPr>
          <w:rFonts w:ascii="Arial Narrow" w:hAnsi="Arial Narrow" w:cs="OptimaLTStd"/>
          <w:color w:val="000000"/>
        </w:rPr>
        <w:t>y los estudios de anato</w:t>
      </w:r>
      <w:r w:rsidR="00D57DDF" w:rsidRPr="00F55AA9">
        <w:rPr>
          <w:rFonts w:ascii="Arial Narrow" w:hAnsi="Arial Narrow" w:cs="OptimaLTStd"/>
          <w:color w:val="000000"/>
        </w:rPr>
        <w:t xml:space="preserve">mía y de la perspectiva, se </w:t>
      </w:r>
      <w:r w:rsidR="00D57DDF" w:rsidRPr="00F55AA9">
        <w:rPr>
          <w:rFonts w:ascii="Arial Narrow" w:hAnsi="Arial Narrow" w:cs="OptimaLTStd"/>
          <w:color w:val="000000"/>
        </w:rPr>
        <w:t>utilizaron en la pintura y la escultura.</w:t>
      </w: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F55AA9">
        <w:rPr>
          <w:rFonts w:ascii="Arial Narrow" w:hAnsi="Arial Narrow" w:cs="OptimaLTStd"/>
          <w:color w:val="000000"/>
        </w:rPr>
        <w:t xml:space="preserve">La afirmación </w:t>
      </w:r>
      <w:r w:rsidRPr="00F55AA9">
        <w:rPr>
          <w:rFonts w:ascii="Arial Narrow" w:hAnsi="Arial Narrow" w:cs="OptimaLTStd"/>
          <w:color w:val="000000"/>
        </w:rPr>
        <w:t xml:space="preserve">del individualismo, la búsqueda </w:t>
      </w:r>
      <w:r w:rsidRPr="00F55AA9">
        <w:rPr>
          <w:rFonts w:ascii="Arial Narrow" w:hAnsi="Arial Narrow" w:cs="OptimaLTStd"/>
          <w:color w:val="000000"/>
        </w:rPr>
        <w:t>de la gloria y l</w:t>
      </w:r>
      <w:r w:rsidRPr="00F55AA9">
        <w:rPr>
          <w:rFonts w:ascii="Arial Narrow" w:hAnsi="Arial Narrow" w:cs="OptimaLTStd"/>
          <w:color w:val="000000"/>
        </w:rPr>
        <w:t xml:space="preserve">a riqueza, el descubrimiento de </w:t>
      </w:r>
      <w:r w:rsidRPr="00F55AA9">
        <w:rPr>
          <w:rFonts w:ascii="Arial Narrow" w:hAnsi="Arial Narrow" w:cs="OptimaLTStd"/>
          <w:color w:val="000000"/>
        </w:rPr>
        <w:t>la razón rectora y e</w:t>
      </w:r>
      <w:r w:rsidRPr="00F55AA9">
        <w:rPr>
          <w:rFonts w:ascii="Arial Narrow" w:hAnsi="Arial Narrow" w:cs="OptimaLTStd"/>
          <w:color w:val="000000"/>
        </w:rPr>
        <w:t xml:space="preserve">l reconocimiento del ser humano </w:t>
      </w:r>
      <w:r w:rsidRPr="00F55AA9">
        <w:rPr>
          <w:rFonts w:ascii="Arial Narrow" w:hAnsi="Arial Narrow" w:cs="OptimaLTStd"/>
          <w:color w:val="000000"/>
        </w:rPr>
        <w:t>como sujeto de la historia, que mira haci</w:t>
      </w:r>
      <w:r w:rsidRPr="00F55AA9">
        <w:rPr>
          <w:rFonts w:ascii="Arial Narrow" w:hAnsi="Arial Narrow" w:cs="OptimaLTStd"/>
          <w:color w:val="000000"/>
        </w:rPr>
        <w:t xml:space="preserve">a </w:t>
      </w:r>
      <w:r w:rsidRPr="00F55AA9">
        <w:rPr>
          <w:rFonts w:ascii="Arial Narrow" w:hAnsi="Arial Narrow" w:cs="OptimaLTStd"/>
          <w:color w:val="000000"/>
        </w:rPr>
        <w:t>atrás descubriend</w:t>
      </w:r>
      <w:r w:rsidRPr="00F55AA9">
        <w:rPr>
          <w:rFonts w:ascii="Arial Narrow" w:hAnsi="Arial Narrow" w:cs="OptimaLTStd"/>
          <w:color w:val="000000"/>
        </w:rPr>
        <w:t xml:space="preserve">o su pasado, pero viviendo para </w:t>
      </w:r>
      <w:r w:rsidRPr="00F55AA9">
        <w:rPr>
          <w:rFonts w:ascii="Arial Narrow" w:hAnsi="Arial Narrow" w:cs="OptimaLTStd"/>
          <w:color w:val="000000"/>
        </w:rPr>
        <w:t xml:space="preserve">el presente, son las </w:t>
      </w:r>
      <w:r w:rsidRPr="00F55AA9">
        <w:rPr>
          <w:rFonts w:ascii="Arial Narrow" w:hAnsi="Arial Narrow" w:cs="OptimaLTStd"/>
          <w:color w:val="000000"/>
        </w:rPr>
        <w:t xml:space="preserve">características de este período </w:t>
      </w:r>
      <w:r w:rsidRPr="00F55AA9">
        <w:rPr>
          <w:rFonts w:ascii="Arial Narrow" w:hAnsi="Arial Narrow" w:cs="OptimaLTStd"/>
          <w:color w:val="000000"/>
        </w:rPr>
        <w:t>que conocemos como Renacimiento.</w:t>
      </w: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NeueLTStd-Md"/>
          <w:color w:val="00538E"/>
        </w:rPr>
      </w:pPr>
      <w:r w:rsidRPr="00F55AA9">
        <w:rPr>
          <w:rFonts w:ascii="Arial Narrow" w:hAnsi="Arial Narrow" w:cs="HelveticaNeueLTStd-Md"/>
          <w:color w:val="00538E"/>
        </w:rPr>
        <w:t>Repercusiones del Renacimiento</w:t>
      </w: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  <w:r w:rsidRPr="00F55AA9">
        <w:rPr>
          <w:rFonts w:ascii="Arial Narrow" w:hAnsi="Arial Narrow" w:cs="OptimaLTStd"/>
          <w:color w:val="000000"/>
        </w:rPr>
        <w:t>Las repercusion</w:t>
      </w:r>
      <w:r w:rsidRPr="00F55AA9">
        <w:rPr>
          <w:rFonts w:ascii="Arial Narrow" w:hAnsi="Arial Narrow" w:cs="OptimaLTStd"/>
          <w:color w:val="000000"/>
        </w:rPr>
        <w:t xml:space="preserve">es del Renacimiento son muchas: </w:t>
      </w:r>
      <w:r w:rsidRPr="00F55AA9">
        <w:rPr>
          <w:rFonts w:ascii="Arial Narrow" w:hAnsi="Arial Narrow" w:cs="OptimaLTStd"/>
          <w:color w:val="000000"/>
        </w:rPr>
        <w:t>de esta fue</w:t>
      </w:r>
      <w:r w:rsidRPr="00F55AA9">
        <w:rPr>
          <w:rFonts w:ascii="Arial Narrow" w:hAnsi="Arial Narrow" w:cs="OptimaLTStd"/>
          <w:color w:val="000000"/>
        </w:rPr>
        <w:t xml:space="preserve">nte de pensamiento se sirvieron </w:t>
      </w:r>
      <w:r w:rsidRPr="00F55AA9">
        <w:rPr>
          <w:rFonts w:ascii="Arial Narrow" w:hAnsi="Arial Narrow" w:cs="OptimaLTStd"/>
          <w:color w:val="000000"/>
        </w:rPr>
        <w:t>los mercaderes i</w:t>
      </w:r>
      <w:r w:rsidRPr="00F55AA9">
        <w:rPr>
          <w:rFonts w:ascii="Arial Narrow" w:hAnsi="Arial Narrow" w:cs="OptimaLTStd"/>
          <w:color w:val="000000"/>
        </w:rPr>
        <w:t xml:space="preserve">talianos, quienes fortalecieron </w:t>
      </w:r>
      <w:r w:rsidRPr="00F55AA9">
        <w:rPr>
          <w:rFonts w:ascii="Arial Narrow" w:hAnsi="Arial Narrow" w:cs="OptimaLTStd"/>
          <w:color w:val="000000"/>
        </w:rPr>
        <w:t>su posición y su</w:t>
      </w:r>
      <w:r w:rsidRPr="00F55AA9">
        <w:rPr>
          <w:rFonts w:ascii="Arial Narrow" w:hAnsi="Arial Narrow" w:cs="OptimaLTStd"/>
          <w:color w:val="000000"/>
        </w:rPr>
        <w:t xml:space="preserve"> influencia, que sería decisiva </w:t>
      </w:r>
      <w:r w:rsidRPr="00F55AA9">
        <w:rPr>
          <w:rFonts w:ascii="Arial Narrow" w:hAnsi="Arial Narrow" w:cs="OptimaLTStd"/>
          <w:color w:val="000000"/>
        </w:rPr>
        <w:t>en la futura e</w:t>
      </w:r>
      <w:r w:rsidRPr="00F55AA9">
        <w:rPr>
          <w:rFonts w:ascii="Arial Narrow" w:hAnsi="Arial Narrow" w:cs="OptimaLTStd"/>
          <w:color w:val="000000"/>
        </w:rPr>
        <w:t xml:space="preserve">conomía europea; los navegantes </w:t>
      </w:r>
      <w:r w:rsidRPr="00F55AA9">
        <w:rPr>
          <w:rFonts w:ascii="Arial Narrow" w:hAnsi="Arial Narrow" w:cs="OptimaLTStd"/>
          <w:color w:val="000000"/>
        </w:rPr>
        <w:t>y conquistadores</w:t>
      </w:r>
      <w:r w:rsidRPr="00F55AA9">
        <w:rPr>
          <w:rFonts w:ascii="Arial Narrow" w:hAnsi="Arial Narrow" w:cs="OptimaLTStd"/>
          <w:color w:val="000000"/>
        </w:rPr>
        <w:t xml:space="preserve"> que protagonizaron el contacto </w:t>
      </w:r>
      <w:r w:rsidRPr="00F55AA9">
        <w:rPr>
          <w:rFonts w:ascii="Arial Narrow" w:hAnsi="Arial Narrow" w:cs="OptimaLTStd"/>
          <w:color w:val="000000"/>
        </w:rPr>
        <w:t>de Europa en América.</w:t>
      </w: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color w:val="000000"/>
        </w:rPr>
      </w:pPr>
    </w:p>
    <w:p w:rsidR="00D57DDF" w:rsidRPr="00F55AA9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Finalmente, el pens</w:t>
      </w:r>
      <w:r w:rsidR="00F55AA9" w:rsidRPr="00F55AA9">
        <w:rPr>
          <w:rFonts w:ascii="Arial Narrow" w:hAnsi="Arial Narrow" w:cs="OptimaLTStd"/>
        </w:rPr>
        <w:t xml:space="preserve">amiento renacentista cristalizó </w:t>
      </w:r>
      <w:r w:rsidRPr="00F55AA9">
        <w:rPr>
          <w:rFonts w:ascii="Arial Narrow" w:hAnsi="Arial Narrow" w:cs="OptimaLTStd"/>
        </w:rPr>
        <w:t>en una corrie</w:t>
      </w:r>
      <w:r w:rsidR="00F55AA9" w:rsidRPr="00F55AA9">
        <w:rPr>
          <w:rFonts w:ascii="Arial Narrow" w:hAnsi="Arial Narrow" w:cs="OptimaLTStd"/>
        </w:rPr>
        <w:t xml:space="preserve">nte cultural llamada humanismo, </w:t>
      </w:r>
      <w:r w:rsidRPr="00F55AA9">
        <w:rPr>
          <w:rFonts w:ascii="Arial Narrow" w:hAnsi="Arial Narrow" w:cs="OptimaLTStd"/>
        </w:rPr>
        <w:t>que hizo del</w:t>
      </w:r>
      <w:r w:rsidR="00F55AA9" w:rsidRPr="00F55AA9">
        <w:rPr>
          <w:rFonts w:ascii="Arial Narrow" w:hAnsi="Arial Narrow" w:cs="OptimaLTStd"/>
        </w:rPr>
        <w:t xml:space="preserve"> ser humano su propio objeto de </w:t>
      </w:r>
      <w:r w:rsidRPr="00F55AA9">
        <w:rPr>
          <w:rFonts w:ascii="Arial Narrow" w:hAnsi="Arial Narrow" w:cs="OptimaLTStd"/>
        </w:rPr>
        <w:t>estudio, explorand</w:t>
      </w:r>
      <w:r w:rsidR="00F55AA9" w:rsidRPr="00F55AA9">
        <w:rPr>
          <w:rFonts w:ascii="Arial Narrow" w:hAnsi="Arial Narrow" w:cs="OptimaLTStd"/>
        </w:rPr>
        <w:t xml:space="preserve">o sus límites, realimentando su </w:t>
      </w:r>
      <w:r w:rsidRPr="00F55AA9">
        <w:rPr>
          <w:rFonts w:ascii="Arial Narrow" w:hAnsi="Arial Narrow" w:cs="OptimaLTStd"/>
        </w:rPr>
        <w:t>conocimiento y aventurá</w:t>
      </w:r>
      <w:r w:rsidR="00F55AA9" w:rsidRPr="00F55AA9">
        <w:rPr>
          <w:rFonts w:ascii="Arial Narrow" w:hAnsi="Arial Narrow" w:cs="OptimaLTStd"/>
        </w:rPr>
        <w:t xml:space="preserve">ndose más allá del conocimiento </w:t>
      </w:r>
      <w:r w:rsidRPr="00F55AA9">
        <w:rPr>
          <w:rFonts w:ascii="Arial Narrow" w:hAnsi="Arial Narrow" w:cs="OptimaLTStd"/>
        </w:rPr>
        <w:t>establecido: sen</w:t>
      </w:r>
      <w:r w:rsidR="00F55AA9" w:rsidRPr="00F55AA9">
        <w:rPr>
          <w:rFonts w:ascii="Arial Narrow" w:hAnsi="Arial Narrow" w:cs="OptimaLTStd"/>
        </w:rPr>
        <w:t xml:space="preserve">taba sus bases la investigación </w:t>
      </w:r>
      <w:r w:rsidRPr="00F55AA9">
        <w:rPr>
          <w:rFonts w:ascii="Arial Narrow" w:hAnsi="Arial Narrow" w:cs="OptimaLTStd"/>
        </w:rPr>
        <w:t>basada en una observación razonada.</w:t>
      </w:r>
    </w:p>
    <w:p w:rsidR="00D57DDF" w:rsidRDefault="00D57DDF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 xml:space="preserve">A la caída de Bizancio </w:t>
      </w:r>
      <w:r w:rsidR="00F55AA9" w:rsidRPr="00F55AA9">
        <w:rPr>
          <w:rFonts w:ascii="Arial Narrow" w:hAnsi="Arial Narrow" w:cs="OptimaLTStd"/>
        </w:rPr>
        <w:t xml:space="preserve">las ciudades italianas, </w:t>
      </w:r>
      <w:r w:rsidRPr="00F55AA9">
        <w:rPr>
          <w:rFonts w:ascii="Arial Narrow" w:hAnsi="Arial Narrow" w:cs="OptimaLTStd"/>
        </w:rPr>
        <w:t xml:space="preserve">que alcanzaron un </w:t>
      </w:r>
      <w:r w:rsidR="00F55AA9" w:rsidRPr="00F55AA9">
        <w:rPr>
          <w:rFonts w:ascii="Arial Narrow" w:hAnsi="Arial Narrow" w:cs="OptimaLTStd"/>
        </w:rPr>
        <w:t xml:space="preserve">acelerado crecimiento económico </w:t>
      </w:r>
      <w:r w:rsidRPr="00F55AA9">
        <w:rPr>
          <w:rFonts w:ascii="Arial Narrow" w:hAnsi="Arial Narrow" w:cs="OptimaLTStd"/>
        </w:rPr>
        <w:t xml:space="preserve">gracias a sus </w:t>
      </w:r>
      <w:r w:rsidR="00F55AA9" w:rsidRPr="00F55AA9">
        <w:rPr>
          <w:rFonts w:ascii="Arial Narrow" w:hAnsi="Arial Narrow" w:cs="OptimaLTStd"/>
        </w:rPr>
        <w:t xml:space="preserve">vigorosas empresas comerciales, </w:t>
      </w:r>
      <w:r w:rsidRPr="00F55AA9">
        <w:rPr>
          <w:rFonts w:ascii="Arial Narrow" w:hAnsi="Arial Narrow" w:cs="OptimaLTStd"/>
        </w:rPr>
        <w:t>fueron testigos</w:t>
      </w:r>
      <w:r w:rsidR="00F55AA9" w:rsidRPr="00F55AA9">
        <w:rPr>
          <w:rFonts w:ascii="Arial Narrow" w:hAnsi="Arial Narrow" w:cs="OptimaLTStd"/>
        </w:rPr>
        <w:t xml:space="preserve"> del aporte de otras culturas y </w:t>
      </w:r>
      <w:r w:rsidRPr="00F55AA9">
        <w:rPr>
          <w:rFonts w:ascii="Arial Narrow" w:hAnsi="Arial Narrow" w:cs="OptimaLTStd"/>
        </w:rPr>
        <w:t>del surgimiento</w:t>
      </w:r>
      <w:r w:rsidR="00F55AA9" w:rsidRPr="00F55AA9">
        <w:rPr>
          <w:rFonts w:ascii="Arial Narrow" w:hAnsi="Arial Narrow" w:cs="OptimaLTStd"/>
        </w:rPr>
        <w:t xml:space="preserve"> de una nueva forma de entender </w:t>
      </w:r>
      <w:r w:rsidRPr="00F55AA9">
        <w:rPr>
          <w:rFonts w:ascii="Arial Narrow" w:hAnsi="Arial Narrow" w:cs="OptimaLTStd"/>
        </w:rPr>
        <w:t>la vida: el Renacimiento. El punto más alt</w:t>
      </w:r>
      <w:r w:rsidR="00F55AA9" w:rsidRPr="00F55AA9">
        <w:rPr>
          <w:rFonts w:ascii="Arial Narrow" w:hAnsi="Arial Narrow" w:cs="OptimaLTStd"/>
        </w:rPr>
        <w:t xml:space="preserve">o de esa </w:t>
      </w:r>
      <w:r w:rsidRPr="00F55AA9">
        <w:rPr>
          <w:rFonts w:ascii="Arial Narrow" w:hAnsi="Arial Narrow" w:cs="OptimaLTStd"/>
        </w:rPr>
        <w:t>nueva mentalidad qu</w:t>
      </w:r>
      <w:r w:rsidR="00F55AA9" w:rsidRPr="00F55AA9">
        <w:rPr>
          <w:rFonts w:ascii="Arial Narrow" w:hAnsi="Arial Narrow" w:cs="OptimaLTStd"/>
        </w:rPr>
        <w:t xml:space="preserve">e, aunque compartida y admirada </w:t>
      </w:r>
      <w:r w:rsidRPr="00F55AA9">
        <w:rPr>
          <w:rFonts w:ascii="Arial Narrow" w:hAnsi="Arial Narrow" w:cs="OptimaLTStd"/>
        </w:rPr>
        <w:t>por muchos, en</w:t>
      </w:r>
      <w:r w:rsidR="00F55AA9" w:rsidRPr="00F55AA9">
        <w:rPr>
          <w:rFonts w:ascii="Arial Narrow" w:hAnsi="Arial Narrow" w:cs="OptimaLTStd"/>
        </w:rPr>
        <w:t xml:space="preserve">contró su más acabada expresión </w:t>
      </w:r>
      <w:r w:rsidRPr="00F55AA9">
        <w:rPr>
          <w:rFonts w:ascii="Arial Narrow" w:hAnsi="Arial Narrow" w:cs="OptimaLTStd"/>
        </w:rPr>
        <w:t>en el resurgim</w:t>
      </w:r>
      <w:r w:rsidR="00F55AA9" w:rsidRPr="00F55AA9">
        <w:rPr>
          <w:rFonts w:ascii="Arial Narrow" w:hAnsi="Arial Narrow" w:cs="OptimaLTStd"/>
        </w:rPr>
        <w:t xml:space="preserve">iento de las artes y la cultura </w:t>
      </w:r>
      <w:r w:rsidRPr="00F55AA9">
        <w:rPr>
          <w:rFonts w:ascii="Arial Narrow" w:hAnsi="Arial Narrow" w:cs="OptimaLTStd"/>
        </w:rPr>
        <w:t>de las antiguas Grecia y Roma.</w:t>
      </w:r>
    </w:p>
    <w:p w:rsidR="00F55AA9" w:rsidRDefault="00F55AA9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</w:p>
    <w:p w:rsidR="00F55AA9" w:rsidRPr="00F55AA9" w:rsidRDefault="00F55AA9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  <w:b/>
        </w:rPr>
      </w:pPr>
      <w:r w:rsidRPr="00F55AA9">
        <w:rPr>
          <w:rFonts w:ascii="Arial Narrow" w:hAnsi="Arial Narrow" w:cs="OptimaLTStd"/>
          <w:b/>
        </w:rPr>
        <w:t>Aplico mis conocimientos</w:t>
      </w:r>
    </w:p>
    <w:p w:rsidR="00F55AA9" w:rsidRPr="00F55AA9" w:rsidRDefault="00F55AA9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1. Explica que fue e</w:t>
      </w:r>
      <w:r>
        <w:rPr>
          <w:rFonts w:ascii="Arial Narrow" w:hAnsi="Arial Narrow" w:cs="OptimaLTStd"/>
        </w:rPr>
        <w:t xml:space="preserve">l Renacimiento y que representó </w:t>
      </w:r>
      <w:r w:rsidRPr="00F55AA9">
        <w:rPr>
          <w:rFonts w:ascii="Arial Narrow" w:hAnsi="Arial Narrow" w:cs="OptimaLTStd"/>
        </w:rPr>
        <w:t>para la época.</w:t>
      </w:r>
    </w:p>
    <w:p w:rsidR="00F55AA9" w:rsidRPr="00F55AA9" w:rsidRDefault="00F55AA9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2. ¿Quiénes</w:t>
      </w:r>
      <w:r>
        <w:rPr>
          <w:rFonts w:ascii="Arial Narrow" w:hAnsi="Arial Narrow" w:cs="OptimaLTStd"/>
        </w:rPr>
        <w:t xml:space="preserve"> fueron los mecenas y qué papel </w:t>
      </w:r>
      <w:r w:rsidRPr="00F55AA9">
        <w:rPr>
          <w:rFonts w:ascii="Arial Narrow" w:hAnsi="Arial Narrow" w:cs="OptimaLTStd"/>
        </w:rPr>
        <w:t>desempeñaron el desarrollo de la cultura?</w:t>
      </w:r>
    </w:p>
    <w:p w:rsidR="00F55AA9" w:rsidRPr="00F55AA9" w:rsidRDefault="00F55AA9" w:rsidP="00F55A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timaLTStd"/>
        </w:rPr>
      </w:pPr>
      <w:r w:rsidRPr="00F55AA9">
        <w:rPr>
          <w:rFonts w:ascii="Arial Narrow" w:hAnsi="Arial Narrow" w:cs="OptimaLTStd"/>
        </w:rPr>
        <w:t>3. Enumera la</w:t>
      </w:r>
      <w:r>
        <w:rPr>
          <w:rFonts w:ascii="Arial Narrow" w:hAnsi="Arial Narrow" w:cs="OptimaLTStd"/>
        </w:rPr>
        <w:t xml:space="preserve">s principales consecuencias del </w:t>
      </w:r>
      <w:r w:rsidRPr="00F55AA9">
        <w:rPr>
          <w:rFonts w:ascii="Arial Narrow" w:hAnsi="Arial Narrow" w:cs="OptimaLTStd"/>
        </w:rPr>
        <w:t>Renacimiento.</w:t>
      </w:r>
    </w:p>
    <w:sectPr w:rsidR="00F55AA9" w:rsidRPr="00F55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M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25"/>
    <w:rsid w:val="003F7C23"/>
    <w:rsid w:val="007217CA"/>
    <w:rsid w:val="007D6125"/>
    <w:rsid w:val="0094567F"/>
    <w:rsid w:val="00A04684"/>
    <w:rsid w:val="00D57DDF"/>
    <w:rsid w:val="00DC0150"/>
    <w:rsid w:val="00F55AA9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6</cp:revision>
  <dcterms:created xsi:type="dcterms:W3CDTF">2020-04-23T23:23:00Z</dcterms:created>
  <dcterms:modified xsi:type="dcterms:W3CDTF">2020-04-23T23:57:00Z</dcterms:modified>
</cp:coreProperties>
</file>